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8ED8D" w14:textId="77777777" w:rsidR="001A756A" w:rsidRDefault="004A7B8F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5870A273" wp14:editId="74150AE3">
                <wp:simplePos x="0" y="0"/>
                <wp:positionH relativeFrom="page">
                  <wp:posOffset>632460</wp:posOffset>
                </wp:positionH>
                <wp:positionV relativeFrom="page">
                  <wp:posOffset>10375265</wp:posOffset>
                </wp:positionV>
                <wp:extent cx="629094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0945" cy="0"/>
                        </a:xfrm>
                        <a:prstGeom prst="straightConnector1">
                          <a:avLst/>
                        </a:prstGeom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10EF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1" o:spid="_x0000_s1026" type="#_x0000_t32" style="position:absolute;margin-left:49.8pt;margin-top:816.95pt;width:495.35pt;height:0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" strokeweight=".5pt">
                <w10:wrap anchorx="page" anchory="page"/>
              </v:shape>
            </w:pict>
          </mc:Fallback>
        </mc:AlternateContent>
      </w:r>
    </w:p>
    <w:p w14:paraId="69846F6C" w14:textId="495D3C15" w:rsidR="00281B5B" w:rsidRPr="00281B5B" w:rsidRDefault="003B7A5C" w:rsidP="00772CA7">
      <w:pPr>
        <w:pStyle w:val="Teksttreci0"/>
        <w:framePr w:w="9950" w:h="1051" w:hRule="exact" w:wrap="none" w:vAnchor="page" w:hAnchor="page" w:x="976" w:y="481"/>
        <w:shd w:val="clear" w:color="auto" w:fill="auto"/>
        <w:spacing w:after="0"/>
        <w:jc w:val="center"/>
        <w:rPr>
          <w:bCs/>
          <w:i/>
        </w:rPr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</w:p>
    <w:p w14:paraId="62FADA98" w14:textId="77777777" w:rsidR="00772CA7" w:rsidRPr="003B7A5C" w:rsidRDefault="00772CA7" w:rsidP="00772CA7">
      <w:pPr>
        <w:pStyle w:val="Teksttreci0"/>
        <w:framePr w:w="9950" w:h="1051" w:hRule="exact" w:wrap="none" w:vAnchor="page" w:hAnchor="page" w:x="976" w:y="481"/>
        <w:shd w:val="clear" w:color="auto" w:fill="auto"/>
        <w:spacing w:after="0"/>
        <w:jc w:val="center"/>
        <w:rPr>
          <w:b/>
          <w:bCs/>
          <w:sz w:val="14"/>
        </w:rPr>
      </w:pPr>
    </w:p>
    <w:p w14:paraId="75452367" w14:textId="77777777" w:rsidR="001A756A" w:rsidRDefault="004A7B8F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F1C2278" wp14:editId="456319C7">
                <wp:simplePos x="0" y="0"/>
                <wp:positionH relativeFrom="page">
                  <wp:posOffset>616585</wp:posOffset>
                </wp:positionH>
                <wp:positionV relativeFrom="page">
                  <wp:posOffset>10217785</wp:posOffset>
                </wp:positionV>
                <wp:extent cx="6290945" cy="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0945" cy="0"/>
                        </a:xfrm>
                        <a:prstGeom prst="straightConnector1">
                          <a:avLst/>
                        </a:prstGeom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C9D4AD" id="Shape 11" o:spid="_x0000_s1026" type="#_x0000_t32" style="position:absolute;margin-left:48.55pt;margin-top:804.55pt;width:495.35pt;height:0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" strokeweight=".5pt">
                <w10:wrap anchorx="page" anchory="page"/>
              </v:shape>
            </w:pict>
          </mc:Fallback>
        </mc:AlternateContent>
      </w:r>
    </w:p>
    <w:p w14:paraId="7053F133" w14:textId="7152C037" w:rsidR="00D658EA" w:rsidRPr="00D658EA" w:rsidRDefault="00D658EA" w:rsidP="00D658EA">
      <w:pPr>
        <w:framePr w:w="10051" w:h="1728" w:hRule="exact" w:wrap="none" w:vAnchor="page" w:hAnchor="page" w:x="905" w:y="862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D658E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Załącznik Nr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3</w:t>
      </w:r>
      <w:r w:rsidRPr="00D658E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do uchwały</w:t>
      </w:r>
    </w:p>
    <w:p w14:paraId="5F5919FA" w14:textId="07BEA7C5" w:rsidR="00D658EA" w:rsidRPr="00D658EA" w:rsidRDefault="00D658EA" w:rsidP="00D658EA">
      <w:pPr>
        <w:framePr w:w="10051" w:h="1728" w:hRule="exact" w:wrap="none" w:vAnchor="page" w:hAnchor="page" w:x="905" w:y="862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D658EA">
        <w:rPr>
          <w:rFonts w:ascii="Times New Roman" w:eastAsia="Times New Roman" w:hAnsi="Times New Roman" w:cs="Times New Roman"/>
          <w:color w:val="auto"/>
          <w:sz w:val="22"/>
          <w:szCs w:val="22"/>
        </w:rPr>
        <w:t>Nr LXIX/559/2023</w:t>
      </w:r>
    </w:p>
    <w:p w14:paraId="78466D99" w14:textId="074E2FA6" w:rsidR="00D658EA" w:rsidRPr="00D658EA" w:rsidRDefault="00D658EA" w:rsidP="00D658EA">
      <w:pPr>
        <w:framePr w:w="10051" w:h="1728" w:hRule="exact" w:wrap="none" w:vAnchor="page" w:hAnchor="page" w:x="905" w:y="862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D658EA">
        <w:rPr>
          <w:rFonts w:ascii="Times New Roman" w:eastAsia="Times New Roman" w:hAnsi="Times New Roman" w:cs="Times New Roman"/>
          <w:color w:val="auto"/>
          <w:sz w:val="22"/>
          <w:szCs w:val="22"/>
        </w:rPr>
        <w:t>Rady Miejskiej w Nisku</w:t>
      </w:r>
    </w:p>
    <w:p w14:paraId="40E7885C" w14:textId="039B6230" w:rsidR="00D658EA" w:rsidRDefault="00D658EA" w:rsidP="00D658EA">
      <w:pPr>
        <w:framePr w:w="10051" w:h="1728" w:hRule="exact" w:wrap="none" w:vAnchor="page" w:hAnchor="page" w:x="905" w:y="862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D658EA">
        <w:rPr>
          <w:rFonts w:ascii="Times New Roman" w:eastAsia="Times New Roman" w:hAnsi="Times New Roman" w:cs="Times New Roman"/>
          <w:color w:val="auto"/>
          <w:sz w:val="22"/>
          <w:szCs w:val="22"/>
        </w:rPr>
        <w:t>z dnia 3 sierpnia 2023 r.</w:t>
      </w:r>
    </w:p>
    <w:p w14:paraId="44ED79C9" w14:textId="77777777" w:rsidR="00D658EA" w:rsidRPr="00D658EA" w:rsidRDefault="00D658EA" w:rsidP="00D658EA">
      <w:pPr>
        <w:framePr w:w="10051" w:h="1728" w:hRule="exact" w:wrap="none" w:vAnchor="page" w:hAnchor="page" w:x="905" w:y="862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644A06C6" w14:textId="77777777" w:rsidR="001A756A" w:rsidRDefault="004A7B8F">
      <w:pPr>
        <w:pStyle w:val="Teksttreci0"/>
        <w:framePr w:w="10051" w:h="1728" w:hRule="exact" w:wrap="none" w:vAnchor="page" w:hAnchor="page" w:x="905" w:y="862"/>
        <w:shd w:val="clear" w:color="auto" w:fill="auto"/>
        <w:tabs>
          <w:tab w:val="left" w:leader="dot" w:pos="7476"/>
        </w:tabs>
        <w:spacing w:after="0" w:line="343" w:lineRule="auto"/>
        <w:jc w:val="center"/>
      </w:pPr>
      <w:r>
        <w:rPr>
          <w:b/>
          <w:bCs/>
        </w:rPr>
        <w:t>KARTA OCENY MERYTORYCZNEJ WNIOSKU nr</w:t>
      </w:r>
      <w:r>
        <w:rPr>
          <w:b/>
          <w:bCs/>
        </w:rPr>
        <w:tab/>
      </w:r>
    </w:p>
    <w:p w14:paraId="06F2D929" w14:textId="77777777" w:rsidR="001A756A" w:rsidRDefault="004A7B8F">
      <w:pPr>
        <w:pStyle w:val="Podpistabeli0"/>
        <w:framePr w:w="9403" w:h="878" w:hRule="exact" w:wrap="none" w:vAnchor="page" w:hAnchor="page" w:x="962" w:y="2772"/>
        <w:shd w:val="clear" w:color="auto" w:fill="auto"/>
        <w:tabs>
          <w:tab w:val="left" w:leader="dot" w:pos="9326"/>
        </w:tabs>
        <w:jc w:val="left"/>
        <w:rPr>
          <w:sz w:val="22"/>
          <w:szCs w:val="22"/>
        </w:rPr>
      </w:pPr>
      <w:r>
        <w:rPr>
          <w:sz w:val="22"/>
          <w:szCs w:val="22"/>
        </w:rPr>
        <w:t>Nazwa wnioskodawcy:</w:t>
      </w:r>
      <w:r>
        <w:rPr>
          <w:sz w:val="22"/>
          <w:szCs w:val="22"/>
        </w:rPr>
        <w:tab/>
      </w:r>
    </w:p>
    <w:p w14:paraId="2D81BDB5" w14:textId="77777777" w:rsidR="001A756A" w:rsidRDefault="004A7B8F">
      <w:pPr>
        <w:pStyle w:val="Podpistabeli0"/>
        <w:framePr w:w="9403" w:h="878" w:hRule="exact" w:wrap="none" w:vAnchor="page" w:hAnchor="page" w:x="962" w:y="2772"/>
        <w:shd w:val="clear" w:color="auto" w:fill="auto"/>
        <w:tabs>
          <w:tab w:val="left" w:leader="dot" w:pos="9264"/>
        </w:tabs>
        <w:jc w:val="left"/>
        <w:rPr>
          <w:sz w:val="22"/>
          <w:szCs w:val="22"/>
        </w:rPr>
      </w:pPr>
      <w:r>
        <w:rPr>
          <w:sz w:val="22"/>
          <w:szCs w:val="22"/>
        </w:rPr>
        <w:t>Nazwa obiektu:</w:t>
      </w:r>
      <w:r>
        <w:rPr>
          <w:sz w:val="22"/>
          <w:szCs w:val="22"/>
        </w:rPr>
        <w:tab/>
      </w:r>
    </w:p>
    <w:p w14:paraId="65578AFD" w14:textId="77777777" w:rsidR="001A756A" w:rsidRDefault="004A7B8F">
      <w:pPr>
        <w:pStyle w:val="Podpistabeli0"/>
        <w:framePr w:w="9403" w:h="878" w:hRule="exact" w:wrap="none" w:vAnchor="page" w:hAnchor="page" w:x="962" w:y="2772"/>
        <w:shd w:val="clear" w:color="auto" w:fill="auto"/>
        <w:tabs>
          <w:tab w:val="left" w:leader="dot" w:pos="9278"/>
        </w:tabs>
        <w:jc w:val="left"/>
        <w:rPr>
          <w:sz w:val="22"/>
          <w:szCs w:val="22"/>
        </w:rPr>
      </w:pPr>
      <w:r>
        <w:rPr>
          <w:sz w:val="22"/>
          <w:szCs w:val="22"/>
        </w:rPr>
        <w:t>Nazwa zadania:</w:t>
      </w:r>
      <w:r>
        <w:rPr>
          <w:sz w:val="22"/>
          <w:szCs w:val="22"/>
        </w:rP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4608"/>
        <w:gridCol w:w="1862"/>
        <w:gridCol w:w="2275"/>
      </w:tblGrid>
      <w:tr w:rsidR="001A756A" w14:paraId="1060C833" w14:textId="77777777">
        <w:trPr>
          <w:trHeight w:hRule="exact" w:val="31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7BFBA0" w14:textId="77777777" w:rsidR="001A756A" w:rsidRDefault="004A7B8F">
            <w:pPr>
              <w:pStyle w:val="Inne0"/>
              <w:framePr w:w="9446" w:h="8515" w:wrap="none" w:vAnchor="page" w:hAnchor="page" w:x="943" w:y="3665"/>
              <w:shd w:val="clear" w:color="auto" w:fill="auto"/>
              <w:spacing w:after="0"/>
            </w:pPr>
            <w:r>
              <w:rPr>
                <w:b/>
                <w:bCs/>
                <w:vertAlign w:val="superscript"/>
              </w:rPr>
              <w:t>L</w:t>
            </w:r>
            <w:r>
              <w:rPr>
                <w:b/>
                <w:bCs/>
              </w:rPr>
              <w:t>p.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7122A9" w14:textId="77777777" w:rsidR="001A756A" w:rsidRDefault="004A7B8F">
            <w:pPr>
              <w:pStyle w:val="Inne0"/>
              <w:framePr w:w="9446" w:h="8515" w:wrap="none" w:vAnchor="page" w:hAnchor="page" w:x="943" w:y="3665"/>
              <w:shd w:val="clear" w:color="auto" w:fill="auto"/>
              <w:spacing w:after="0"/>
              <w:jc w:val="both"/>
            </w:pPr>
            <w:r>
              <w:rPr>
                <w:b/>
                <w:bCs/>
              </w:rPr>
              <w:t>Kryterium merytoryczne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4B78B2" w14:textId="77777777" w:rsidR="001A756A" w:rsidRDefault="004A7B8F">
            <w:pPr>
              <w:pStyle w:val="Inne0"/>
              <w:framePr w:w="9446" w:h="8515" w:wrap="none" w:vAnchor="page" w:hAnchor="page" w:x="943" w:y="3665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Liczba punktów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62338F" w14:textId="77777777" w:rsidR="001A756A" w:rsidRDefault="004A7B8F">
            <w:pPr>
              <w:pStyle w:val="Inne0"/>
              <w:framePr w:w="9446" w:h="8515" w:wrap="none" w:vAnchor="page" w:hAnchor="page" w:x="943" w:y="3665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Uwagi</w:t>
            </w:r>
          </w:p>
        </w:tc>
      </w:tr>
      <w:tr w:rsidR="001A756A" w14:paraId="0D3B3052" w14:textId="77777777">
        <w:trPr>
          <w:trHeight w:hRule="exact" w:val="77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CF86F" w14:textId="77777777" w:rsidR="001A756A" w:rsidRDefault="004A7B8F">
            <w:pPr>
              <w:pStyle w:val="Inne0"/>
              <w:framePr w:w="9446" w:h="8515" w:wrap="none" w:vAnchor="page" w:hAnchor="page" w:x="943" w:y="3665"/>
              <w:shd w:val="clear" w:color="auto" w:fill="auto"/>
              <w:spacing w:after="0"/>
              <w:ind w:firstLine="480"/>
            </w:pPr>
            <w:r>
              <w:rPr>
                <w:b/>
                <w:bCs/>
              </w:rPr>
              <w:t>1.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03A518" w14:textId="77777777" w:rsidR="001A756A" w:rsidRDefault="004A7B8F">
            <w:pPr>
              <w:pStyle w:val="Inne0"/>
              <w:framePr w:w="9446" w:h="8515" w:wrap="none" w:vAnchor="page" w:hAnchor="page" w:x="943" w:y="3665"/>
              <w:shd w:val="clear" w:color="auto" w:fill="auto"/>
              <w:spacing w:after="0"/>
              <w:jc w:val="both"/>
            </w:pPr>
            <w:r>
              <w:rPr>
                <w:b/>
                <w:bCs/>
              </w:rPr>
              <w:t>Kategoria zabytku (5-10 pkt)</w:t>
            </w:r>
            <w:r>
              <w:t>:</w:t>
            </w:r>
          </w:p>
          <w:p w14:paraId="0FE183C8" w14:textId="77777777" w:rsidR="001A756A" w:rsidRDefault="004A7B8F">
            <w:pPr>
              <w:pStyle w:val="Inne0"/>
              <w:framePr w:w="9446" w:h="8515" w:wrap="none" w:vAnchor="page" w:hAnchor="page" w:x="943" w:y="3665"/>
              <w:numPr>
                <w:ilvl w:val="0"/>
                <w:numId w:val="18"/>
              </w:numPr>
              <w:shd w:val="clear" w:color="auto" w:fill="auto"/>
              <w:tabs>
                <w:tab w:val="left" w:pos="115"/>
              </w:tabs>
              <w:spacing w:after="0"/>
              <w:jc w:val="both"/>
            </w:pPr>
            <w:r>
              <w:t xml:space="preserve">wpisany w rejestr zabytków: </w:t>
            </w:r>
            <w:r>
              <w:rPr>
                <w:b/>
                <w:bCs/>
              </w:rPr>
              <w:t>10 pkt</w:t>
            </w:r>
            <w:r>
              <w:t>;</w:t>
            </w:r>
          </w:p>
          <w:p w14:paraId="59893F16" w14:textId="77777777" w:rsidR="001A756A" w:rsidRDefault="004A7B8F">
            <w:pPr>
              <w:pStyle w:val="Inne0"/>
              <w:framePr w:w="9446" w:h="8515" w:wrap="none" w:vAnchor="page" w:hAnchor="page" w:x="943" w:y="3665"/>
              <w:numPr>
                <w:ilvl w:val="0"/>
                <w:numId w:val="18"/>
              </w:numPr>
              <w:shd w:val="clear" w:color="auto" w:fill="auto"/>
              <w:tabs>
                <w:tab w:val="left" w:pos="120"/>
              </w:tabs>
              <w:spacing w:after="0"/>
              <w:jc w:val="both"/>
            </w:pPr>
            <w:r>
              <w:t xml:space="preserve">wpisany w gminnej ewidencji zabytków: </w:t>
            </w:r>
            <w:r>
              <w:rPr>
                <w:b/>
                <w:bCs/>
              </w:rPr>
              <w:t>5 pkt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60803" w14:textId="77777777" w:rsidR="001A756A" w:rsidRDefault="001A756A">
            <w:pPr>
              <w:framePr w:w="9446" w:h="8515" w:wrap="none" w:vAnchor="page" w:hAnchor="page" w:x="943" w:y="3665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AE0678" w14:textId="77777777" w:rsidR="001A756A" w:rsidRDefault="001A756A">
            <w:pPr>
              <w:framePr w:w="9446" w:h="8515" w:wrap="none" w:vAnchor="page" w:hAnchor="page" w:x="943" w:y="3665"/>
              <w:rPr>
                <w:sz w:val="10"/>
                <w:szCs w:val="10"/>
              </w:rPr>
            </w:pPr>
          </w:p>
        </w:tc>
      </w:tr>
      <w:tr w:rsidR="001A756A" w14:paraId="708F24B1" w14:textId="77777777">
        <w:trPr>
          <w:trHeight w:hRule="exact" w:val="60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96912" w14:textId="77777777" w:rsidR="001A756A" w:rsidRDefault="004A7B8F">
            <w:pPr>
              <w:pStyle w:val="Inne0"/>
              <w:framePr w:w="9446" w:h="8515" w:wrap="none" w:vAnchor="page" w:hAnchor="page" w:x="943" w:y="3665"/>
              <w:shd w:val="clear" w:color="auto" w:fill="auto"/>
              <w:spacing w:after="0"/>
              <w:ind w:firstLine="480"/>
            </w:pPr>
            <w:r>
              <w:rPr>
                <w:b/>
                <w:bCs/>
              </w:rPr>
              <w:t>2.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00A29F" w14:textId="77777777" w:rsidR="001A756A" w:rsidRDefault="004A7B8F">
            <w:pPr>
              <w:pStyle w:val="Inne0"/>
              <w:framePr w:w="9446" w:h="8515" w:wrap="none" w:vAnchor="page" w:hAnchor="page" w:x="943" w:y="3665"/>
              <w:shd w:val="clear" w:color="auto" w:fill="auto"/>
              <w:spacing w:after="0"/>
              <w:jc w:val="both"/>
            </w:pPr>
            <w:r>
              <w:rPr>
                <w:b/>
                <w:bCs/>
              </w:rPr>
              <w:t>Stopień przygotowania dokumentacyjnego do realizacji zakresu zadania inwestycyjnego określonego we wniosku (0-10 pkt)</w:t>
            </w:r>
            <w:r>
              <w:t>:</w:t>
            </w:r>
          </w:p>
          <w:p w14:paraId="496B6163" w14:textId="77777777" w:rsidR="001A756A" w:rsidRDefault="004A7B8F">
            <w:pPr>
              <w:pStyle w:val="Inne0"/>
              <w:framePr w:w="9446" w:h="8515" w:wrap="none" w:vAnchor="page" w:hAnchor="page" w:x="943" w:y="3665"/>
              <w:numPr>
                <w:ilvl w:val="0"/>
                <w:numId w:val="19"/>
              </w:numPr>
              <w:shd w:val="clear" w:color="auto" w:fill="auto"/>
              <w:tabs>
                <w:tab w:val="left" w:pos="187"/>
              </w:tabs>
              <w:spacing w:after="0"/>
              <w:jc w:val="both"/>
            </w:pPr>
            <w:r>
              <w:t xml:space="preserve">decyzja właściwego organu ochrony zabytków zezwalająca na przeprowadzenie prac lub robót budowlanych przy zabytku: </w:t>
            </w:r>
            <w:r>
              <w:rPr>
                <w:b/>
                <w:bCs/>
              </w:rPr>
              <w:t>10 pkt</w:t>
            </w:r>
            <w:r>
              <w:t>;</w:t>
            </w:r>
          </w:p>
          <w:p w14:paraId="3783F293" w14:textId="77777777" w:rsidR="001A756A" w:rsidRDefault="004A7B8F">
            <w:pPr>
              <w:pStyle w:val="Inne0"/>
              <w:framePr w:w="9446" w:h="8515" w:wrap="none" w:vAnchor="page" w:hAnchor="page" w:x="943" w:y="3665"/>
              <w:numPr>
                <w:ilvl w:val="0"/>
                <w:numId w:val="19"/>
              </w:numPr>
              <w:shd w:val="clear" w:color="auto" w:fill="auto"/>
              <w:tabs>
                <w:tab w:val="left" w:pos="283"/>
              </w:tabs>
              <w:spacing w:after="0"/>
              <w:jc w:val="both"/>
            </w:pPr>
            <w:r>
              <w:t>w przypadku braku ww. decyzji opinia</w:t>
            </w:r>
          </w:p>
          <w:p w14:paraId="5BFDC28C" w14:textId="77777777" w:rsidR="001A756A" w:rsidRDefault="004A7B8F">
            <w:pPr>
              <w:pStyle w:val="Inne0"/>
              <w:framePr w:w="9446" w:h="8515" w:wrap="none" w:vAnchor="page" w:hAnchor="page" w:x="943" w:y="3665"/>
              <w:shd w:val="clear" w:color="auto" w:fill="auto"/>
              <w:tabs>
                <w:tab w:val="left" w:pos="1488"/>
                <w:tab w:val="right" w:pos="4536"/>
              </w:tabs>
              <w:spacing w:after="0"/>
              <w:jc w:val="both"/>
            </w:pPr>
            <w:r>
              <w:t>właściwego</w:t>
            </w:r>
            <w:r>
              <w:tab/>
              <w:t>wojewódzkiego</w:t>
            </w:r>
            <w:r>
              <w:tab/>
              <w:t>konserwatora</w:t>
            </w:r>
          </w:p>
          <w:p w14:paraId="311D6A33" w14:textId="77777777" w:rsidR="001A756A" w:rsidRDefault="004A7B8F">
            <w:pPr>
              <w:pStyle w:val="Inne0"/>
              <w:framePr w:w="9446" w:h="8515" w:wrap="none" w:vAnchor="page" w:hAnchor="page" w:x="943" w:y="3665"/>
              <w:shd w:val="clear" w:color="auto" w:fill="auto"/>
              <w:tabs>
                <w:tab w:val="left" w:pos="2914"/>
                <w:tab w:val="right" w:pos="4526"/>
              </w:tabs>
              <w:spacing w:after="0"/>
              <w:jc w:val="both"/>
            </w:pPr>
            <w:r>
              <w:t>zabytków na temat zakresu planowanych prac budowlanych lub konserwatorskich przy zabytku wydana na podstawie</w:t>
            </w:r>
            <w:r>
              <w:tab/>
              <w:t>programu</w:t>
            </w:r>
            <w:r>
              <w:tab/>
              <w:t>prac</w:t>
            </w:r>
          </w:p>
          <w:p w14:paraId="507FEB3C" w14:textId="77777777" w:rsidR="001A756A" w:rsidRDefault="004A7B8F">
            <w:pPr>
              <w:pStyle w:val="Inne0"/>
              <w:framePr w:w="9446" w:h="8515" w:wrap="none" w:vAnchor="page" w:hAnchor="page" w:x="943" w:y="3665"/>
              <w:shd w:val="clear" w:color="auto" w:fill="auto"/>
              <w:spacing w:after="0"/>
              <w:jc w:val="both"/>
            </w:pPr>
            <w:r>
              <w:t xml:space="preserve">konserwatorskich lub projektu budowlanego: </w:t>
            </w:r>
            <w:r>
              <w:rPr>
                <w:b/>
                <w:bCs/>
              </w:rPr>
              <w:t>7 pkt</w:t>
            </w:r>
            <w:r>
              <w:t>;</w:t>
            </w:r>
          </w:p>
          <w:p w14:paraId="56704C4A" w14:textId="77777777" w:rsidR="001A756A" w:rsidRDefault="004A7B8F">
            <w:pPr>
              <w:pStyle w:val="Inne0"/>
              <w:framePr w:w="9446" w:h="8515" w:wrap="none" w:vAnchor="page" w:hAnchor="page" w:x="943" w:y="3665"/>
              <w:numPr>
                <w:ilvl w:val="0"/>
                <w:numId w:val="19"/>
              </w:numPr>
              <w:shd w:val="clear" w:color="auto" w:fill="auto"/>
              <w:tabs>
                <w:tab w:val="left" w:pos="221"/>
              </w:tabs>
              <w:spacing w:after="0"/>
              <w:jc w:val="both"/>
            </w:pPr>
            <w:r>
              <w:t xml:space="preserve">w przypadku prac przy zabytku ruchomym: program prac konserwatorskich podpisany przez osobę uprawnioną do jego opracowywania: </w:t>
            </w:r>
            <w:r>
              <w:rPr>
                <w:b/>
                <w:bCs/>
              </w:rPr>
              <w:t>5 pkt</w:t>
            </w:r>
            <w:r>
              <w:t>;</w:t>
            </w:r>
          </w:p>
          <w:p w14:paraId="2D2B9783" w14:textId="77777777" w:rsidR="001A756A" w:rsidRDefault="004A7B8F">
            <w:pPr>
              <w:pStyle w:val="Inne0"/>
              <w:framePr w:w="9446" w:h="8515" w:wrap="none" w:vAnchor="page" w:hAnchor="page" w:x="943" w:y="3665"/>
              <w:numPr>
                <w:ilvl w:val="0"/>
                <w:numId w:val="19"/>
              </w:numPr>
              <w:shd w:val="clear" w:color="auto" w:fill="auto"/>
              <w:tabs>
                <w:tab w:val="left" w:pos="178"/>
              </w:tabs>
              <w:spacing w:after="0"/>
              <w:jc w:val="both"/>
            </w:pPr>
            <w:r>
              <w:t xml:space="preserve">w przypadku prac przy zabytku nieruchomym: projekt budowlany: </w:t>
            </w:r>
            <w:r>
              <w:rPr>
                <w:b/>
                <w:bCs/>
              </w:rPr>
              <w:t>5 pkt</w:t>
            </w:r>
            <w:r>
              <w:t>;</w:t>
            </w:r>
          </w:p>
          <w:p w14:paraId="7C605441" w14:textId="77777777" w:rsidR="001A756A" w:rsidRDefault="004A7B8F">
            <w:pPr>
              <w:pStyle w:val="Inne0"/>
              <w:framePr w:w="9446" w:h="8515" w:wrap="none" w:vAnchor="page" w:hAnchor="page" w:x="943" w:y="3665"/>
              <w:numPr>
                <w:ilvl w:val="0"/>
                <w:numId w:val="19"/>
              </w:numPr>
              <w:shd w:val="clear" w:color="auto" w:fill="auto"/>
              <w:tabs>
                <w:tab w:val="left" w:pos="398"/>
              </w:tabs>
              <w:spacing w:after="0"/>
              <w:jc w:val="both"/>
            </w:pPr>
            <w:r>
              <w:t xml:space="preserve">w przypadku braku programu prac konserwatorskich lub projektu budowlanego: wytyczne konserwatora zabytków dotyczące zakresu prac budowlanych lub konserwatorskich przy zabytku: </w:t>
            </w:r>
            <w:r>
              <w:rPr>
                <w:b/>
                <w:bCs/>
              </w:rPr>
              <w:t>2 pkt</w:t>
            </w:r>
            <w:r>
              <w:t>;</w:t>
            </w:r>
          </w:p>
          <w:p w14:paraId="168D2F63" w14:textId="77777777" w:rsidR="001A756A" w:rsidRDefault="004A7B8F">
            <w:pPr>
              <w:pStyle w:val="Inne0"/>
              <w:framePr w:w="9446" w:h="8515" w:wrap="none" w:vAnchor="page" w:hAnchor="page" w:x="943" w:y="3665"/>
              <w:numPr>
                <w:ilvl w:val="0"/>
                <w:numId w:val="19"/>
              </w:numPr>
              <w:shd w:val="clear" w:color="auto" w:fill="auto"/>
              <w:tabs>
                <w:tab w:val="left" w:pos="115"/>
              </w:tabs>
              <w:spacing w:after="0"/>
              <w:jc w:val="both"/>
            </w:pPr>
            <w:r>
              <w:t xml:space="preserve">brak dokumentacji: </w:t>
            </w:r>
            <w:r>
              <w:rPr>
                <w:b/>
                <w:bCs/>
              </w:rPr>
              <w:t>0 pkt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FA07D" w14:textId="77777777" w:rsidR="001A756A" w:rsidRDefault="001A756A">
            <w:pPr>
              <w:framePr w:w="9446" w:h="8515" w:wrap="none" w:vAnchor="page" w:hAnchor="page" w:x="943" w:y="3665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9CA5BE" w14:textId="77777777" w:rsidR="001A756A" w:rsidRDefault="001A756A">
            <w:pPr>
              <w:framePr w:w="9446" w:h="8515" w:wrap="none" w:vAnchor="page" w:hAnchor="page" w:x="943" w:y="3665"/>
              <w:rPr>
                <w:sz w:val="10"/>
                <w:szCs w:val="10"/>
              </w:rPr>
            </w:pPr>
          </w:p>
        </w:tc>
      </w:tr>
      <w:tr w:rsidR="001A756A" w14:paraId="36757756" w14:textId="77777777">
        <w:trPr>
          <w:trHeight w:hRule="exact" w:val="10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F7CC2" w14:textId="77777777" w:rsidR="001A756A" w:rsidRDefault="004A7B8F">
            <w:pPr>
              <w:pStyle w:val="Inne0"/>
              <w:framePr w:w="9446" w:h="8515" w:wrap="none" w:vAnchor="page" w:hAnchor="page" w:x="943" w:y="3665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E1EC07" w14:textId="77777777" w:rsidR="001A756A" w:rsidRDefault="004A7B8F">
            <w:pPr>
              <w:pStyle w:val="Inne0"/>
              <w:framePr w:w="9446" w:h="8515" w:wrap="none" w:vAnchor="page" w:hAnchor="page" w:x="943" w:y="3665"/>
              <w:shd w:val="clear" w:color="auto" w:fill="auto"/>
              <w:spacing w:after="0"/>
              <w:jc w:val="both"/>
            </w:pPr>
            <w:r>
              <w:rPr>
                <w:b/>
                <w:bCs/>
              </w:rPr>
              <w:t>Wykaz prac lub robót przy zabytku w okresie ostatnich 3 lat (0 albo 5 pkt)</w:t>
            </w:r>
            <w:r>
              <w:t>:</w:t>
            </w:r>
          </w:p>
          <w:p w14:paraId="6528A24E" w14:textId="77777777" w:rsidR="001A756A" w:rsidRDefault="004A7B8F">
            <w:pPr>
              <w:pStyle w:val="Inne0"/>
              <w:framePr w:w="9446" w:h="8515" w:wrap="none" w:vAnchor="page" w:hAnchor="page" w:x="943" w:y="3665"/>
              <w:shd w:val="clear" w:color="auto" w:fill="auto"/>
              <w:spacing w:after="0"/>
              <w:jc w:val="both"/>
            </w:pPr>
            <w:r>
              <w:t xml:space="preserve">tak: </w:t>
            </w:r>
            <w:r>
              <w:rPr>
                <w:b/>
                <w:bCs/>
              </w:rPr>
              <w:t>5 pkt</w:t>
            </w:r>
            <w:r>
              <w:t>;</w:t>
            </w:r>
          </w:p>
          <w:p w14:paraId="62E77B67" w14:textId="77777777" w:rsidR="001A756A" w:rsidRDefault="004A7B8F">
            <w:pPr>
              <w:pStyle w:val="Inne0"/>
              <w:framePr w:w="9446" w:h="8515" w:wrap="none" w:vAnchor="page" w:hAnchor="page" w:x="943" w:y="3665"/>
              <w:shd w:val="clear" w:color="auto" w:fill="auto"/>
              <w:spacing w:after="0"/>
              <w:jc w:val="both"/>
            </w:pPr>
            <w:r>
              <w:t xml:space="preserve">nie: </w:t>
            </w:r>
            <w:r>
              <w:rPr>
                <w:b/>
                <w:bCs/>
              </w:rPr>
              <w:t>0 pkt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5FBED" w14:textId="77777777" w:rsidR="001A756A" w:rsidRDefault="001A756A">
            <w:pPr>
              <w:framePr w:w="9446" w:h="8515" w:wrap="none" w:vAnchor="page" w:hAnchor="page" w:x="943" w:y="3665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4EA74F" w14:textId="77777777" w:rsidR="001A756A" w:rsidRDefault="001A756A">
            <w:pPr>
              <w:framePr w:w="9446" w:h="8515" w:wrap="none" w:vAnchor="page" w:hAnchor="page" w:x="943" w:y="3665"/>
              <w:rPr>
                <w:sz w:val="10"/>
                <w:szCs w:val="10"/>
              </w:rPr>
            </w:pPr>
          </w:p>
        </w:tc>
      </w:tr>
      <w:tr w:rsidR="001A756A" w14:paraId="15E94EAB" w14:textId="77777777">
        <w:trPr>
          <w:trHeight w:hRule="exact" w:val="31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6FFEF9" w14:textId="77777777" w:rsidR="001A756A" w:rsidRDefault="004A7B8F">
            <w:pPr>
              <w:pStyle w:val="Inne0"/>
              <w:framePr w:w="9446" w:h="8515" w:wrap="none" w:vAnchor="page" w:hAnchor="page" w:x="943" w:y="3665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958368" w14:textId="77777777" w:rsidR="001A756A" w:rsidRDefault="004A7B8F">
            <w:pPr>
              <w:pStyle w:val="Inne0"/>
              <w:framePr w:w="9446" w:h="8515" w:wrap="none" w:vAnchor="page" w:hAnchor="page" w:x="943" w:y="3665"/>
              <w:shd w:val="clear" w:color="auto" w:fill="auto"/>
              <w:spacing w:after="0"/>
              <w:jc w:val="both"/>
            </w:pPr>
            <w:r>
              <w:rPr>
                <w:b/>
                <w:bCs/>
              </w:rPr>
              <w:t>Suma przyznanych punktów</w:t>
            </w:r>
            <w:r>
              <w:t>: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EE44E" w14:textId="77777777" w:rsidR="001A756A" w:rsidRDefault="001A756A">
            <w:pPr>
              <w:framePr w:w="9446" w:h="8515" w:wrap="none" w:vAnchor="page" w:hAnchor="page" w:x="943" w:y="3665"/>
              <w:rPr>
                <w:sz w:val="10"/>
                <w:szCs w:val="10"/>
              </w:rPr>
            </w:pPr>
          </w:p>
        </w:tc>
      </w:tr>
    </w:tbl>
    <w:p w14:paraId="327BB0CB" w14:textId="77777777" w:rsidR="001A756A" w:rsidRDefault="004A7B8F">
      <w:pPr>
        <w:pStyle w:val="Teksttreci0"/>
        <w:framePr w:w="10051" w:h="2323" w:hRule="exact" w:wrap="none" w:vAnchor="page" w:hAnchor="page" w:x="905" w:y="12444"/>
        <w:shd w:val="clear" w:color="auto" w:fill="auto"/>
        <w:spacing w:after="240"/>
      </w:pPr>
      <w:r>
        <w:rPr>
          <w:i/>
          <w:iCs/>
        </w:rPr>
        <w:t>Podpisy członków komisji:</w:t>
      </w:r>
    </w:p>
    <w:p w14:paraId="4E3A17D7" w14:textId="77777777" w:rsidR="001A756A" w:rsidRDefault="004A7B8F">
      <w:pPr>
        <w:pStyle w:val="Teksttreci0"/>
        <w:framePr w:w="10051" w:h="2323" w:hRule="exact" w:wrap="none" w:vAnchor="page" w:hAnchor="page" w:x="905" w:y="12444"/>
        <w:shd w:val="clear" w:color="auto" w:fill="auto"/>
        <w:tabs>
          <w:tab w:val="left" w:leader="dot" w:pos="2443"/>
        </w:tabs>
        <w:spacing w:after="240"/>
      </w:pPr>
      <w:r>
        <w:rPr>
          <w:i/>
          <w:iCs/>
        </w:rPr>
        <w:t>1</w:t>
      </w:r>
      <w:r>
        <w:rPr>
          <w:i/>
          <w:iCs/>
        </w:rPr>
        <w:tab/>
      </w:r>
    </w:p>
    <w:p w14:paraId="25B16082" w14:textId="77777777" w:rsidR="001A756A" w:rsidRDefault="004A7B8F">
      <w:pPr>
        <w:pStyle w:val="Teksttreci0"/>
        <w:framePr w:w="10051" w:h="2323" w:hRule="exact" w:wrap="none" w:vAnchor="page" w:hAnchor="page" w:x="905" w:y="12444"/>
        <w:numPr>
          <w:ilvl w:val="0"/>
          <w:numId w:val="11"/>
        </w:numPr>
        <w:shd w:val="clear" w:color="auto" w:fill="auto"/>
        <w:tabs>
          <w:tab w:val="left" w:leader="dot" w:pos="2443"/>
        </w:tabs>
        <w:spacing w:after="240"/>
      </w:pPr>
      <w:r>
        <w:rPr>
          <w:i/>
          <w:iCs/>
        </w:rPr>
        <w:tab/>
      </w:r>
    </w:p>
    <w:p w14:paraId="20D0270E" w14:textId="77777777" w:rsidR="001A756A" w:rsidRDefault="004A7B8F">
      <w:pPr>
        <w:pStyle w:val="Teksttreci0"/>
        <w:framePr w:w="10051" w:h="2323" w:hRule="exact" w:wrap="none" w:vAnchor="page" w:hAnchor="page" w:x="905" w:y="12444"/>
        <w:numPr>
          <w:ilvl w:val="0"/>
          <w:numId w:val="11"/>
        </w:numPr>
        <w:shd w:val="clear" w:color="auto" w:fill="auto"/>
        <w:tabs>
          <w:tab w:val="left" w:leader="dot" w:pos="2443"/>
        </w:tabs>
        <w:spacing w:after="240"/>
      </w:pPr>
      <w:r>
        <w:rPr>
          <w:i/>
          <w:iCs/>
        </w:rPr>
        <w:tab/>
      </w:r>
    </w:p>
    <w:p w14:paraId="6C771707" w14:textId="77777777" w:rsidR="001A756A" w:rsidRDefault="004A7B8F">
      <w:pPr>
        <w:pStyle w:val="Teksttreci0"/>
        <w:framePr w:w="10051" w:h="2323" w:hRule="exact" w:wrap="none" w:vAnchor="page" w:hAnchor="page" w:x="905" w:y="12444"/>
        <w:shd w:val="clear" w:color="auto" w:fill="auto"/>
        <w:tabs>
          <w:tab w:val="right" w:leader="dot" w:pos="7343"/>
          <w:tab w:val="left" w:pos="7548"/>
          <w:tab w:val="left" w:leader="dot" w:pos="9158"/>
        </w:tabs>
        <w:spacing w:after="0"/>
        <w:ind w:left="5020"/>
      </w:pPr>
      <w:r>
        <w:rPr>
          <w:i/>
          <w:iCs/>
        </w:rPr>
        <w:tab/>
        <w:t>,</w:t>
      </w:r>
      <w:r>
        <w:rPr>
          <w:i/>
          <w:iCs/>
        </w:rPr>
        <w:tab/>
        <w:t>dnia</w:t>
      </w:r>
      <w:r>
        <w:rPr>
          <w:i/>
          <w:iCs/>
        </w:rPr>
        <w:tab/>
      </w:r>
    </w:p>
    <w:p w14:paraId="2FBB6AAB" w14:textId="77777777" w:rsidR="001A756A" w:rsidRDefault="004A7B8F">
      <w:pPr>
        <w:pStyle w:val="Nagweklubstopka0"/>
        <w:framePr w:wrap="none" w:vAnchor="page" w:hAnchor="page" w:x="10255" w:y="16111"/>
        <w:shd w:val="clear" w:color="auto" w:fill="auto"/>
      </w:pPr>
      <w:r>
        <w:t>Strona 1</w:t>
      </w:r>
    </w:p>
    <w:bookmarkStart w:id="0" w:name="_GoBack"/>
    <w:bookmarkEnd w:id="0"/>
    <w:p w14:paraId="4AFF0C5B" w14:textId="4FD605A4" w:rsidR="001A756A" w:rsidRPr="00E30EF8" w:rsidRDefault="004A7B8F" w:rsidP="00E30EF8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5E0CC60" wp14:editId="1C0D33A1">
                <wp:simplePos x="0" y="0"/>
                <wp:positionH relativeFrom="page">
                  <wp:posOffset>616585</wp:posOffset>
                </wp:positionH>
                <wp:positionV relativeFrom="page">
                  <wp:posOffset>10217785</wp:posOffset>
                </wp:positionV>
                <wp:extent cx="6290945" cy="0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0945" cy="0"/>
                        </a:xfrm>
                        <a:prstGeom prst="straightConnector1">
                          <a:avLst/>
                        </a:prstGeom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CA69BA" id="Shape 12" o:spid="_x0000_s1026" type="#_x0000_t32" style="position:absolute;margin-left:48.55pt;margin-top:804.55pt;width:495.35pt;height:0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" strokeweight=".5pt">
                <w10:wrap anchorx="page" anchory="page"/>
              </v:shape>
            </w:pict>
          </mc:Fallback>
        </mc:AlternateContent>
      </w:r>
    </w:p>
    <w:sectPr w:rsidR="001A756A" w:rsidRPr="00E30EF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FC043" w14:textId="77777777" w:rsidR="00C90ECA" w:rsidRDefault="00C90ECA">
      <w:r>
        <w:separator/>
      </w:r>
    </w:p>
  </w:endnote>
  <w:endnote w:type="continuationSeparator" w:id="0">
    <w:p w14:paraId="367776D1" w14:textId="77777777" w:rsidR="00C90ECA" w:rsidRDefault="00C9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1AB2F" w14:textId="77777777" w:rsidR="00C90ECA" w:rsidRDefault="00C90ECA"/>
  </w:footnote>
  <w:footnote w:type="continuationSeparator" w:id="0">
    <w:p w14:paraId="589BA06B" w14:textId="77777777" w:rsidR="00C90ECA" w:rsidRDefault="00C90E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7E2"/>
    <w:multiLevelType w:val="multilevel"/>
    <w:tmpl w:val="660C64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FD3531"/>
    <w:multiLevelType w:val="multilevel"/>
    <w:tmpl w:val="90D010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5A4AD4"/>
    <w:multiLevelType w:val="multilevel"/>
    <w:tmpl w:val="DBBC5A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F110F9"/>
    <w:multiLevelType w:val="multilevel"/>
    <w:tmpl w:val="95521A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A67C4E"/>
    <w:multiLevelType w:val="multilevel"/>
    <w:tmpl w:val="323810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6504F8"/>
    <w:multiLevelType w:val="multilevel"/>
    <w:tmpl w:val="941C5F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E11E06"/>
    <w:multiLevelType w:val="multilevel"/>
    <w:tmpl w:val="036EF0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0A547C"/>
    <w:multiLevelType w:val="multilevel"/>
    <w:tmpl w:val="DAC8ED0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A13FA6"/>
    <w:multiLevelType w:val="multilevel"/>
    <w:tmpl w:val="E7BEED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7165E0"/>
    <w:multiLevelType w:val="multilevel"/>
    <w:tmpl w:val="3FDC6AB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BF20D1"/>
    <w:multiLevelType w:val="multilevel"/>
    <w:tmpl w:val="4C40A8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52540E"/>
    <w:multiLevelType w:val="multilevel"/>
    <w:tmpl w:val="DB3AF4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DD1D22"/>
    <w:multiLevelType w:val="multilevel"/>
    <w:tmpl w:val="D5000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1D24D3"/>
    <w:multiLevelType w:val="multilevel"/>
    <w:tmpl w:val="E5D4B9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D226F3"/>
    <w:multiLevelType w:val="multilevel"/>
    <w:tmpl w:val="BEDC88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9F6F56"/>
    <w:multiLevelType w:val="multilevel"/>
    <w:tmpl w:val="287444E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E062A9"/>
    <w:multiLevelType w:val="multilevel"/>
    <w:tmpl w:val="85BC09F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BA1C3F"/>
    <w:multiLevelType w:val="multilevel"/>
    <w:tmpl w:val="965E25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EC2273B"/>
    <w:multiLevelType w:val="multilevel"/>
    <w:tmpl w:val="85CC71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FD978F6"/>
    <w:multiLevelType w:val="multilevel"/>
    <w:tmpl w:val="74101A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"/>
  </w:num>
  <w:num w:numId="5">
    <w:abstractNumId w:val="13"/>
  </w:num>
  <w:num w:numId="6">
    <w:abstractNumId w:val="4"/>
  </w:num>
  <w:num w:numId="7">
    <w:abstractNumId w:val="2"/>
  </w:num>
  <w:num w:numId="8">
    <w:abstractNumId w:val="8"/>
  </w:num>
  <w:num w:numId="9">
    <w:abstractNumId w:val="12"/>
  </w:num>
  <w:num w:numId="10">
    <w:abstractNumId w:val="5"/>
  </w:num>
  <w:num w:numId="11">
    <w:abstractNumId w:val="18"/>
  </w:num>
  <w:num w:numId="12">
    <w:abstractNumId w:val="3"/>
  </w:num>
  <w:num w:numId="13">
    <w:abstractNumId w:val="17"/>
  </w:num>
  <w:num w:numId="14">
    <w:abstractNumId w:val="9"/>
  </w:num>
  <w:num w:numId="15">
    <w:abstractNumId w:val="0"/>
  </w:num>
  <w:num w:numId="16">
    <w:abstractNumId w:val="15"/>
  </w:num>
  <w:num w:numId="17">
    <w:abstractNumId w:val="16"/>
  </w:num>
  <w:num w:numId="18">
    <w:abstractNumId w:val="14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A756A"/>
    <w:rsid w:val="00013E3F"/>
    <w:rsid w:val="000346BD"/>
    <w:rsid w:val="000C6594"/>
    <w:rsid w:val="000E6E34"/>
    <w:rsid w:val="000F03D3"/>
    <w:rsid w:val="00116757"/>
    <w:rsid w:val="001A756A"/>
    <w:rsid w:val="001B2029"/>
    <w:rsid w:val="001E45D5"/>
    <w:rsid w:val="001E750D"/>
    <w:rsid w:val="00230710"/>
    <w:rsid w:val="00241905"/>
    <w:rsid w:val="00263083"/>
    <w:rsid w:val="00281B5B"/>
    <w:rsid w:val="00357887"/>
    <w:rsid w:val="003650C5"/>
    <w:rsid w:val="003A2A79"/>
    <w:rsid w:val="003B7A5C"/>
    <w:rsid w:val="003F4CC0"/>
    <w:rsid w:val="00455C49"/>
    <w:rsid w:val="004A45ED"/>
    <w:rsid w:val="004A7B8F"/>
    <w:rsid w:val="005774FA"/>
    <w:rsid w:val="005839B9"/>
    <w:rsid w:val="00584E61"/>
    <w:rsid w:val="005C3308"/>
    <w:rsid w:val="006053BB"/>
    <w:rsid w:val="0062557C"/>
    <w:rsid w:val="00656E7E"/>
    <w:rsid w:val="00772CA7"/>
    <w:rsid w:val="0079094D"/>
    <w:rsid w:val="007B7E51"/>
    <w:rsid w:val="007E2659"/>
    <w:rsid w:val="008C034C"/>
    <w:rsid w:val="008C26B7"/>
    <w:rsid w:val="008D1D47"/>
    <w:rsid w:val="00931B5E"/>
    <w:rsid w:val="00950A8C"/>
    <w:rsid w:val="009B43A5"/>
    <w:rsid w:val="009C0CD0"/>
    <w:rsid w:val="009F7FE6"/>
    <w:rsid w:val="00A24BBF"/>
    <w:rsid w:val="00A32322"/>
    <w:rsid w:val="00A407C9"/>
    <w:rsid w:val="00AB2EE0"/>
    <w:rsid w:val="00AD16F3"/>
    <w:rsid w:val="00AE4D50"/>
    <w:rsid w:val="00AF52E1"/>
    <w:rsid w:val="00B14196"/>
    <w:rsid w:val="00B254C4"/>
    <w:rsid w:val="00B643D7"/>
    <w:rsid w:val="00B64BE5"/>
    <w:rsid w:val="00B70423"/>
    <w:rsid w:val="00C36D91"/>
    <w:rsid w:val="00C419F2"/>
    <w:rsid w:val="00C61D32"/>
    <w:rsid w:val="00C72CC7"/>
    <w:rsid w:val="00C76510"/>
    <w:rsid w:val="00C90ECA"/>
    <w:rsid w:val="00CF034E"/>
    <w:rsid w:val="00D658EA"/>
    <w:rsid w:val="00E30EF8"/>
    <w:rsid w:val="00E93D70"/>
    <w:rsid w:val="00EF0B6D"/>
    <w:rsid w:val="00F07817"/>
    <w:rsid w:val="00FB4F39"/>
    <w:rsid w:val="00FD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D3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658EA"/>
    <w:rPr>
      <w:color w:val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1D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76" w:lineRule="auto"/>
      <w:ind w:firstLine="22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Inne0">
    <w:name w:val="Inne"/>
    <w:basedOn w:val="Normalny"/>
    <w:link w:val="Inne"/>
    <w:pPr>
      <w:shd w:val="clear" w:color="auto" w:fill="FFFFFF"/>
      <w:spacing w:after="100"/>
    </w:pPr>
    <w:rPr>
      <w:rFonts w:ascii="Times New Roman" w:eastAsia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B2029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1D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A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A5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658EA"/>
    <w:rPr>
      <w:color w:val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1D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76" w:lineRule="auto"/>
      <w:ind w:firstLine="22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Inne0">
    <w:name w:val="Inne"/>
    <w:basedOn w:val="Normalny"/>
    <w:link w:val="Inne"/>
    <w:pPr>
      <w:shd w:val="clear" w:color="auto" w:fill="FFFFFF"/>
      <w:spacing w:after="100"/>
    </w:pPr>
    <w:rPr>
      <w:rFonts w:ascii="Times New Roman" w:eastAsia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B2029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1D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A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A5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LII/399/2023</vt:lpstr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LII/399/2023</dc:title>
  <dc:subject>Uchwała Nr LII/399/2023 z dnia 1 marca 2023 r. Rady Gminy Pysznica w sprawie zasad i trybu udzielania dotacji na prace konserwatorskie, restauratorskie lub roboty budowlane przy zabytku wpisanym do rejestru zabytkow lub gminnej ewidencji zabytkow, sposobu jej rozliczania oraz sposobow kontroli w ramach Rzadowego Programu Odbudowy Zabytkow</dc:subject>
  <dc:creator>Rada Gminy Pysznica</dc:creator>
  <cp:lastModifiedBy>DudzikA</cp:lastModifiedBy>
  <cp:revision>2</cp:revision>
  <cp:lastPrinted>2023-08-04T06:32:00Z</cp:lastPrinted>
  <dcterms:created xsi:type="dcterms:W3CDTF">2023-08-07T06:08:00Z</dcterms:created>
  <dcterms:modified xsi:type="dcterms:W3CDTF">2023-08-07T06:08:00Z</dcterms:modified>
</cp:coreProperties>
</file>